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F13802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97EA1" w:rsidRPr="00F13802" w:rsidRDefault="00297EA1" w:rsidP="00297EA1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D3267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Правительства </w:t>
      </w:r>
    </w:p>
    <w:p w:rsidR="00FD3267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Белгородской области от 21 марта 2022 года № 156-пп</w:t>
      </w:r>
    </w:p>
    <w:p w:rsidR="00FD3267" w:rsidRDefault="00FD3267" w:rsidP="00035B2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F1282" w:rsidRDefault="008F1282" w:rsidP="00F1380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3267" w:rsidRPr="00FD3267" w:rsidRDefault="00FD3267" w:rsidP="00F13802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</w:t>
      </w:r>
      <w:r w:rsidR="00A2448E">
        <w:rPr>
          <w:rFonts w:ascii="Times New Roman" w:eastAsia="Times New Roman" w:hAnsi="Times New Roman" w:cs="Times New Roman"/>
          <w:sz w:val="28"/>
          <w:szCs w:val="28"/>
        </w:rPr>
        <w:t>е статьи 134 Трудового кодекса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Федерации, постановления Правительства Белгородской области от 18 сентября 2023 года № 525-пп «Об увеличении оплаты труда работников казенных, бюджетных </w:t>
      </w:r>
      <w:r w:rsidR="00EA2A1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автономных учреждений, финансируемых </w:t>
      </w:r>
      <w:r w:rsidR="008F1282"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а счет областного и местных бюджетов» в целях улучшения социально-экономического положения работников казенных, бюджетных и автоно</w:t>
      </w:r>
      <w:r w:rsidR="00A2448E">
        <w:rPr>
          <w:rFonts w:ascii="Times New Roman" w:eastAsia="Times New Roman" w:hAnsi="Times New Roman" w:cs="Times New Roman"/>
          <w:sz w:val="28"/>
          <w:szCs w:val="28"/>
        </w:rPr>
        <w:t>мных учреждений, финансируемых з</w:t>
      </w:r>
      <w:r>
        <w:rPr>
          <w:rFonts w:ascii="Times New Roman" w:eastAsia="Times New Roman" w:hAnsi="Times New Roman" w:cs="Times New Roman"/>
          <w:sz w:val="28"/>
          <w:szCs w:val="28"/>
        </w:rPr>
        <w:t>а счет областного и местных бюджетов</w:t>
      </w:r>
      <w:r w:rsidR="00A2448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Белгородской области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н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л я е т:</w:t>
      </w:r>
    </w:p>
    <w:p w:rsidR="00FD3267" w:rsidRDefault="00FD3267" w:rsidP="00FD326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267">
        <w:rPr>
          <w:rFonts w:ascii="Times New Roman" w:eastAsia="Times New Roman" w:hAnsi="Times New Roman" w:cs="Times New Roman"/>
          <w:sz w:val="28"/>
          <w:szCs w:val="28"/>
        </w:rPr>
        <w:t xml:space="preserve">1. Внести следующие изменения в постановление Правительства Белгородской области от 21 марта 2022 года № </w:t>
      </w:r>
      <w:r>
        <w:rPr>
          <w:rFonts w:ascii="Times New Roman" w:eastAsia="Times New Roman" w:hAnsi="Times New Roman" w:cs="Times New Roman"/>
          <w:sz w:val="28"/>
          <w:szCs w:val="28"/>
        </w:rPr>
        <w:t>156</w:t>
      </w:r>
      <w:r w:rsidRPr="00FD3267">
        <w:rPr>
          <w:rFonts w:ascii="Times New Roman" w:eastAsia="Times New Roman" w:hAnsi="Times New Roman" w:cs="Times New Roman"/>
          <w:sz w:val="28"/>
          <w:szCs w:val="28"/>
        </w:rPr>
        <w:t>-пп «Об утверждении положения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D326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D3267" w:rsidRDefault="00FD3267" w:rsidP="00FD3267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D326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к Положению об оплате труда работников государственных (областных) учреждений, в отношении которых функции </w:t>
      </w:r>
      <w:r w:rsidR="00D85051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 полномочия учредителя осуществляет управление по регулированию контрактной системы в сфере закупок Белгородской области изложить </w:t>
      </w:r>
      <w:r w:rsidR="00D85051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lang w:eastAsia="en-US"/>
        </w:rPr>
        <w:t>в следующей редакции:</w:t>
      </w:r>
    </w:p>
    <w:p w:rsidR="00FD3267" w:rsidRPr="00FD3267" w:rsidRDefault="00FD3267" w:rsidP="00FD3267">
      <w:pPr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FD3267">
        <w:rPr>
          <w:rFonts w:ascii="Times New Roman" w:hAnsi="Times New Roman" w:cs="Times New Roman"/>
          <w:bCs/>
          <w:sz w:val="28"/>
          <w:szCs w:val="28"/>
          <w:lang w:eastAsia="en-US"/>
        </w:rPr>
        <w:t>Должностные оклады работников областного государственного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FD3267">
        <w:rPr>
          <w:rFonts w:ascii="Times New Roman" w:hAnsi="Times New Roman" w:cs="Times New Roman"/>
          <w:bCs/>
          <w:sz w:val="28"/>
          <w:szCs w:val="28"/>
          <w:lang w:eastAsia="en-US"/>
        </w:rPr>
        <w:t>казенного учреждения Белгородской области «Центр закупок»</w:t>
      </w:r>
    </w:p>
    <w:p w:rsidR="00FD3267" w:rsidRDefault="00FD3267" w:rsidP="00FD3267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375"/>
        <w:gridCol w:w="4394"/>
      </w:tblGrid>
      <w:tr w:rsidR="00FD3267" w:rsidTr="00FD3267"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Размер должностного оклада</w:t>
            </w:r>
          </w:p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(в рублях)</w:t>
            </w:r>
          </w:p>
        </w:tc>
      </w:tr>
      <w:tr w:rsidR="00FD3267" w:rsidTr="00FD3267">
        <w:tc>
          <w:tcPr>
            <w:tcW w:w="9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Руководители и специалисты</w:t>
            </w:r>
          </w:p>
        </w:tc>
      </w:tr>
      <w:tr w:rsidR="00FD3267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18 461</w:t>
            </w:r>
          </w:p>
        </w:tc>
      </w:tr>
      <w:tr w:rsidR="00FD3267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директора - начальник отдела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17 225</w:t>
            </w:r>
          </w:p>
        </w:tc>
      </w:tr>
      <w:tr w:rsidR="00FD3267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Начальник отдела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16 206</w:t>
            </w:r>
          </w:p>
        </w:tc>
      </w:tr>
      <w:tr w:rsidR="00FD3267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Заместитель начальника отдела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14 979</w:t>
            </w:r>
          </w:p>
        </w:tc>
      </w:tr>
      <w:tr w:rsidR="00FD3267" w:rsidTr="00EA2A17"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Консультант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67" w:rsidRDefault="00FD326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14 183</w:t>
            </w:r>
          </w:p>
        </w:tc>
      </w:tr>
    </w:tbl>
    <w:p w:rsidR="00035B29" w:rsidRPr="00F13802" w:rsidRDefault="00EA2A17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524B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035B29" w:rsidRPr="00F1380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035B29" w:rsidRPr="00F13802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возложить на управление </w:t>
      </w:r>
      <w:r w:rsidR="00F13802" w:rsidRPr="00F13802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035B29" w:rsidRPr="00F13802">
        <w:rPr>
          <w:rFonts w:ascii="Times New Roman" w:eastAsia="Times New Roman" w:hAnsi="Times New Roman" w:cs="Times New Roman"/>
          <w:sz w:val="28"/>
          <w:szCs w:val="28"/>
        </w:rPr>
        <w:t>по регулированию контрактной системы в сфере закупок Белгородской области (Бондарев И.И.).</w:t>
      </w:r>
    </w:p>
    <w:p w:rsidR="00035B29" w:rsidRPr="00F13802" w:rsidRDefault="00EA2A17" w:rsidP="00035B29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35B29" w:rsidRPr="00F13802">
        <w:rPr>
          <w:rFonts w:ascii="Times New Roman" w:eastAsia="Times New Roman" w:hAnsi="Times New Roman" w:cs="Times New Roman"/>
          <w:sz w:val="28"/>
          <w:szCs w:val="28"/>
        </w:rPr>
        <w:t>. Настоящее постановление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 октября 2023 года</w:t>
      </w:r>
      <w:r w:rsidR="00035B29" w:rsidRPr="00F138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7EA1" w:rsidRDefault="00297EA1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2A17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528"/>
      </w:tblGrid>
      <w:tr w:rsidR="00EA2A17" w:rsidRPr="0032618E" w:rsidTr="00CC0EE3">
        <w:tc>
          <w:tcPr>
            <w:tcW w:w="4111" w:type="dxa"/>
          </w:tcPr>
          <w:p w:rsidR="00EA2A17" w:rsidRPr="0032618E" w:rsidRDefault="007E61C8" w:rsidP="007E61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1C8">
              <w:rPr>
                <w:rFonts w:ascii="Times New Roman" w:hAnsi="Times New Roman" w:cs="Times New Roman"/>
                <w:b/>
                <w:sz w:val="28"/>
                <w:szCs w:val="28"/>
              </w:rPr>
              <w:t>ВРИО первого заместителя Губернатора области</w:t>
            </w:r>
          </w:p>
        </w:tc>
        <w:tc>
          <w:tcPr>
            <w:tcW w:w="5528" w:type="dxa"/>
          </w:tcPr>
          <w:p w:rsidR="00EA2A17" w:rsidRPr="0032618E" w:rsidRDefault="00EA2A17" w:rsidP="00CC0E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A2A17" w:rsidRPr="0032618E" w:rsidRDefault="007E61C8" w:rsidP="00CC0EE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Гладский</w:t>
            </w:r>
            <w:proofErr w:type="spellEnd"/>
          </w:p>
        </w:tc>
      </w:tr>
    </w:tbl>
    <w:p w:rsidR="00EA2A17" w:rsidRPr="00F13802" w:rsidRDefault="00EA2A17" w:rsidP="00297EA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149F" w:rsidRPr="00F13802" w:rsidRDefault="0041149F" w:rsidP="00297EA1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41149F" w:rsidRPr="00F1380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3338A90" w16cex:dateUtc="2021-12-13T12:00:09Z"/>
  <w16cex:commentExtensible w16cex:durableId="2C5A1768" w16cex:dateUtc="2021-12-13T11:59:44Z"/>
  <w16cex:commentExtensible w16cex:durableId="7F619F87" w16cex:dateUtc="2021-12-13T11:30:30Z"/>
  <w16cex:commentExtensible w16cex:durableId="06CA6DA6" w16cex:dateUtc="2021-12-13T11:29:53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03338A90"/>
  <w16cid:commentId w16cid:paraId="00000002" w16cid:durableId="2C5A1768"/>
  <w16cid:commentId w16cid:paraId="00000003" w16cid:durableId="7F619F87"/>
  <w16cid:commentId w16cid:paraId="00000004" w16cid:durableId="06CA6D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389" w:rsidRDefault="00441389">
      <w:r>
        <w:separator/>
      </w:r>
    </w:p>
  </w:endnote>
  <w:endnote w:type="continuationSeparator" w:id="0">
    <w:p w:rsidR="00441389" w:rsidRDefault="0044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389" w:rsidRDefault="00441389">
      <w:r>
        <w:separator/>
      </w:r>
    </w:p>
  </w:footnote>
  <w:footnote w:type="continuationSeparator" w:id="0">
    <w:p w:rsidR="00441389" w:rsidRDefault="00441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2373091"/>
      <w:docPartObj>
        <w:docPartGallery w:val="Page Numbers (Top of Page)"/>
        <w:docPartUnique/>
      </w:docPartObj>
    </w:sdtPr>
    <w:sdtEndPr/>
    <w:sdtContent>
      <w:p w:rsidR="00BC7C00" w:rsidRDefault="00D21553">
        <w:pPr>
          <w:pStyle w:val="af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A2448E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C7C00" w:rsidRDefault="00BC7C0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D25"/>
    <w:multiLevelType w:val="hybridMultilevel"/>
    <w:tmpl w:val="F6104638"/>
    <w:lvl w:ilvl="0" w:tplc="5F140492">
      <w:start w:val="1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  <w:lvl w:ilvl="1" w:tplc="A4F4B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E8A2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0822C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5900A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07A271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DF65C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ED42B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D4C10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FB7061F"/>
    <w:multiLevelType w:val="hybridMultilevel"/>
    <w:tmpl w:val="1910D55C"/>
    <w:lvl w:ilvl="0" w:tplc="C97AF53C">
      <w:start w:val="8"/>
      <w:numFmt w:val="decimal"/>
      <w:lvlText w:val="%1."/>
      <w:legacy w:legacy="1" w:legacySpace="0" w:legacyIndent="548"/>
      <w:lvlJc w:val="left"/>
      <w:rPr>
        <w:rFonts w:ascii="Sylfaen" w:hAnsi="Sylfaen" w:hint="default"/>
      </w:rPr>
    </w:lvl>
    <w:lvl w:ilvl="1" w:tplc="B3F8C3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B61FE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88B28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BE8E4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D2E2F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D02FF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EA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7C0FD1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1E030A63"/>
    <w:multiLevelType w:val="hybridMultilevel"/>
    <w:tmpl w:val="75DAA740"/>
    <w:lvl w:ilvl="0" w:tplc="DD6C012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556A41C">
      <w:start w:val="1"/>
      <w:numFmt w:val="lowerLetter"/>
      <w:lvlText w:val="%2."/>
      <w:lvlJc w:val="left"/>
      <w:pPr>
        <w:ind w:left="1789" w:hanging="360"/>
      </w:pPr>
    </w:lvl>
    <w:lvl w:ilvl="2" w:tplc="519077CE">
      <w:start w:val="1"/>
      <w:numFmt w:val="lowerRoman"/>
      <w:lvlText w:val="%3."/>
      <w:lvlJc w:val="right"/>
      <w:pPr>
        <w:ind w:left="2509" w:hanging="180"/>
      </w:pPr>
    </w:lvl>
    <w:lvl w:ilvl="3" w:tplc="A434D36C">
      <w:start w:val="1"/>
      <w:numFmt w:val="decimal"/>
      <w:lvlText w:val="%4."/>
      <w:lvlJc w:val="left"/>
      <w:pPr>
        <w:ind w:left="3229" w:hanging="360"/>
      </w:pPr>
    </w:lvl>
    <w:lvl w:ilvl="4" w:tplc="58E4A2BC">
      <w:start w:val="1"/>
      <w:numFmt w:val="lowerLetter"/>
      <w:lvlText w:val="%5."/>
      <w:lvlJc w:val="left"/>
      <w:pPr>
        <w:ind w:left="3949" w:hanging="360"/>
      </w:pPr>
    </w:lvl>
    <w:lvl w:ilvl="5" w:tplc="8CE8026C">
      <w:start w:val="1"/>
      <w:numFmt w:val="lowerRoman"/>
      <w:lvlText w:val="%6."/>
      <w:lvlJc w:val="right"/>
      <w:pPr>
        <w:ind w:left="4669" w:hanging="180"/>
      </w:pPr>
    </w:lvl>
    <w:lvl w:ilvl="6" w:tplc="28303A92">
      <w:start w:val="1"/>
      <w:numFmt w:val="decimal"/>
      <w:lvlText w:val="%7."/>
      <w:lvlJc w:val="left"/>
      <w:pPr>
        <w:ind w:left="5389" w:hanging="360"/>
      </w:pPr>
    </w:lvl>
    <w:lvl w:ilvl="7" w:tplc="75A4A8DE">
      <w:start w:val="1"/>
      <w:numFmt w:val="lowerLetter"/>
      <w:lvlText w:val="%8."/>
      <w:lvlJc w:val="left"/>
      <w:pPr>
        <w:ind w:left="6109" w:hanging="360"/>
      </w:pPr>
    </w:lvl>
    <w:lvl w:ilvl="8" w:tplc="E18429D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5F5C8D"/>
    <w:multiLevelType w:val="hybridMultilevel"/>
    <w:tmpl w:val="B104729E"/>
    <w:lvl w:ilvl="0" w:tplc="8418EE90">
      <w:start w:val="6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C68C7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D2242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F2CF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EEE2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30EF30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D602C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9F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5287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252F3291"/>
    <w:multiLevelType w:val="hybridMultilevel"/>
    <w:tmpl w:val="61EC3314"/>
    <w:lvl w:ilvl="0" w:tplc="E9142478">
      <w:start w:val="4"/>
      <w:numFmt w:val="decimal"/>
      <w:lvlText w:val="%1."/>
      <w:legacy w:legacy="1" w:legacySpace="0" w:legacyIndent="556"/>
      <w:lvlJc w:val="left"/>
      <w:rPr>
        <w:rFonts w:ascii="Sylfaen" w:hAnsi="Sylfaen" w:hint="default"/>
      </w:rPr>
    </w:lvl>
    <w:lvl w:ilvl="1" w:tplc="683091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73EFC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C649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3C72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508D0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98C02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72682D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8ECE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25CA7301"/>
    <w:multiLevelType w:val="hybridMultilevel"/>
    <w:tmpl w:val="807C8664"/>
    <w:lvl w:ilvl="0" w:tplc="48681E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84C4328">
      <w:start w:val="1"/>
      <w:numFmt w:val="lowerLetter"/>
      <w:lvlText w:val="%2."/>
      <w:lvlJc w:val="left"/>
      <w:pPr>
        <w:ind w:left="1789" w:hanging="360"/>
      </w:pPr>
    </w:lvl>
    <w:lvl w:ilvl="2" w:tplc="B636EBC0">
      <w:start w:val="1"/>
      <w:numFmt w:val="lowerRoman"/>
      <w:lvlText w:val="%3."/>
      <w:lvlJc w:val="right"/>
      <w:pPr>
        <w:ind w:left="2509" w:hanging="180"/>
      </w:pPr>
    </w:lvl>
    <w:lvl w:ilvl="3" w:tplc="DBF87CE2">
      <w:start w:val="1"/>
      <w:numFmt w:val="decimal"/>
      <w:lvlText w:val="%4."/>
      <w:lvlJc w:val="left"/>
      <w:pPr>
        <w:ind w:left="3229" w:hanging="360"/>
      </w:pPr>
    </w:lvl>
    <w:lvl w:ilvl="4" w:tplc="8214D00C">
      <w:start w:val="1"/>
      <w:numFmt w:val="lowerLetter"/>
      <w:lvlText w:val="%5."/>
      <w:lvlJc w:val="left"/>
      <w:pPr>
        <w:ind w:left="3949" w:hanging="360"/>
      </w:pPr>
    </w:lvl>
    <w:lvl w:ilvl="5" w:tplc="EC1C7338">
      <w:start w:val="1"/>
      <w:numFmt w:val="lowerRoman"/>
      <w:lvlText w:val="%6."/>
      <w:lvlJc w:val="right"/>
      <w:pPr>
        <w:ind w:left="4669" w:hanging="180"/>
      </w:pPr>
    </w:lvl>
    <w:lvl w:ilvl="6" w:tplc="9E18A35A">
      <w:start w:val="1"/>
      <w:numFmt w:val="decimal"/>
      <w:lvlText w:val="%7."/>
      <w:lvlJc w:val="left"/>
      <w:pPr>
        <w:ind w:left="5389" w:hanging="360"/>
      </w:pPr>
    </w:lvl>
    <w:lvl w:ilvl="7" w:tplc="2164843C">
      <w:start w:val="1"/>
      <w:numFmt w:val="lowerLetter"/>
      <w:lvlText w:val="%8."/>
      <w:lvlJc w:val="left"/>
      <w:pPr>
        <w:ind w:left="6109" w:hanging="360"/>
      </w:pPr>
    </w:lvl>
    <w:lvl w:ilvl="8" w:tplc="6328501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92459"/>
    <w:multiLevelType w:val="hybridMultilevel"/>
    <w:tmpl w:val="6AF001DE"/>
    <w:lvl w:ilvl="0" w:tplc="07EA0C54">
      <w:start w:val="1"/>
      <w:numFmt w:val="decimal"/>
      <w:lvlText w:val="%1."/>
      <w:legacy w:legacy="1" w:legacySpace="0" w:legacyIndent="556"/>
      <w:lvlJc w:val="left"/>
      <w:rPr>
        <w:rFonts w:ascii="Times New Roman" w:hAnsi="Times New Roman" w:cs="Times New Roman" w:hint="default"/>
      </w:rPr>
    </w:lvl>
    <w:lvl w:ilvl="1" w:tplc="356E3F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0A6E1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DCCE7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4ABA6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C2CC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36EEC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E6801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7541A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43654D5D"/>
    <w:multiLevelType w:val="hybridMultilevel"/>
    <w:tmpl w:val="3BF0D696"/>
    <w:lvl w:ilvl="0" w:tplc="C64039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9BC7F6C">
      <w:start w:val="1"/>
      <w:numFmt w:val="lowerLetter"/>
      <w:lvlText w:val="%2."/>
      <w:lvlJc w:val="left"/>
      <w:pPr>
        <w:ind w:left="1789" w:hanging="360"/>
      </w:pPr>
    </w:lvl>
    <w:lvl w:ilvl="2" w:tplc="EFB80A6A">
      <w:start w:val="1"/>
      <w:numFmt w:val="lowerRoman"/>
      <w:lvlText w:val="%3."/>
      <w:lvlJc w:val="right"/>
      <w:pPr>
        <w:ind w:left="2509" w:hanging="180"/>
      </w:pPr>
    </w:lvl>
    <w:lvl w:ilvl="3" w:tplc="D9CE76E8">
      <w:start w:val="1"/>
      <w:numFmt w:val="decimal"/>
      <w:lvlText w:val="%4."/>
      <w:lvlJc w:val="left"/>
      <w:pPr>
        <w:ind w:left="3229" w:hanging="360"/>
      </w:pPr>
    </w:lvl>
    <w:lvl w:ilvl="4" w:tplc="01FEC558">
      <w:start w:val="1"/>
      <w:numFmt w:val="lowerLetter"/>
      <w:lvlText w:val="%5."/>
      <w:lvlJc w:val="left"/>
      <w:pPr>
        <w:ind w:left="3949" w:hanging="360"/>
      </w:pPr>
    </w:lvl>
    <w:lvl w:ilvl="5" w:tplc="794CE948">
      <w:start w:val="1"/>
      <w:numFmt w:val="lowerRoman"/>
      <w:lvlText w:val="%6."/>
      <w:lvlJc w:val="right"/>
      <w:pPr>
        <w:ind w:left="4669" w:hanging="180"/>
      </w:pPr>
    </w:lvl>
    <w:lvl w:ilvl="6" w:tplc="057A87C6">
      <w:start w:val="1"/>
      <w:numFmt w:val="decimal"/>
      <w:lvlText w:val="%7."/>
      <w:lvlJc w:val="left"/>
      <w:pPr>
        <w:ind w:left="5389" w:hanging="360"/>
      </w:pPr>
    </w:lvl>
    <w:lvl w:ilvl="7" w:tplc="55809E7A">
      <w:start w:val="1"/>
      <w:numFmt w:val="lowerLetter"/>
      <w:lvlText w:val="%8."/>
      <w:lvlJc w:val="left"/>
      <w:pPr>
        <w:ind w:left="6109" w:hanging="360"/>
      </w:pPr>
    </w:lvl>
    <w:lvl w:ilvl="8" w:tplc="2342DCB4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57E3A4F"/>
    <w:multiLevelType w:val="hybridMultilevel"/>
    <w:tmpl w:val="4650F7AE"/>
    <w:lvl w:ilvl="0" w:tplc="540A6B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518C36C">
      <w:start w:val="1"/>
      <w:numFmt w:val="lowerLetter"/>
      <w:lvlText w:val="%2."/>
      <w:lvlJc w:val="left"/>
      <w:pPr>
        <w:ind w:left="1789" w:hanging="360"/>
      </w:pPr>
    </w:lvl>
    <w:lvl w:ilvl="2" w:tplc="78721562">
      <w:start w:val="1"/>
      <w:numFmt w:val="lowerRoman"/>
      <w:lvlText w:val="%3."/>
      <w:lvlJc w:val="right"/>
      <w:pPr>
        <w:ind w:left="2509" w:hanging="180"/>
      </w:pPr>
    </w:lvl>
    <w:lvl w:ilvl="3" w:tplc="920C7C0A">
      <w:start w:val="1"/>
      <w:numFmt w:val="decimal"/>
      <w:lvlText w:val="%4."/>
      <w:lvlJc w:val="left"/>
      <w:pPr>
        <w:ind w:left="3229" w:hanging="360"/>
      </w:pPr>
    </w:lvl>
    <w:lvl w:ilvl="4" w:tplc="1E60B7A4">
      <w:start w:val="1"/>
      <w:numFmt w:val="lowerLetter"/>
      <w:lvlText w:val="%5."/>
      <w:lvlJc w:val="left"/>
      <w:pPr>
        <w:ind w:left="3949" w:hanging="360"/>
      </w:pPr>
    </w:lvl>
    <w:lvl w:ilvl="5" w:tplc="B6A6836C">
      <w:start w:val="1"/>
      <w:numFmt w:val="lowerRoman"/>
      <w:lvlText w:val="%6."/>
      <w:lvlJc w:val="right"/>
      <w:pPr>
        <w:ind w:left="4669" w:hanging="180"/>
      </w:pPr>
    </w:lvl>
    <w:lvl w:ilvl="6" w:tplc="37122C84">
      <w:start w:val="1"/>
      <w:numFmt w:val="decimal"/>
      <w:lvlText w:val="%7."/>
      <w:lvlJc w:val="left"/>
      <w:pPr>
        <w:ind w:left="5389" w:hanging="360"/>
      </w:pPr>
    </w:lvl>
    <w:lvl w:ilvl="7" w:tplc="1BDC4188">
      <w:start w:val="1"/>
      <w:numFmt w:val="lowerLetter"/>
      <w:lvlText w:val="%8."/>
      <w:lvlJc w:val="left"/>
      <w:pPr>
        <w:ind w:left="6109" w:hanging="360"/>
      </w:pPr>
    </w:lvl>
    <w:lvl w:ilvl="8" w:tplc="7C9E1E82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642F3B"/>
    <w:multiLevelType w:val="hybridMultilevel"/>
    <w:tmpl w:val="66322726"/>
    <w:lvl w:ilvl="0" w:tplc="314C7BEE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/>
      </w:rPr>
    </w:lvl>
    <w:lvl w:ilvl="1" w:tplc="F08007F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/>
      </w:rPr>
    </w:lvl>
    <w:lvl w:ilvl="2" w:tplc="2DC2EBD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/>
      </w:rPr>
    </w:lvl>
    <w:lvl w:ilvl="3" w:tplc="8A16F3E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/>
      </w:rPr>
    </w:lvl>
    <w:lvl w:ilvl="4" w:tplc="91501D46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/>
      </w:rPr>
    </w:lvl>
    <w:lvl w:ilvl="5" w:tplc="85CC5128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/>
      </w:rPr>
    </w:lvl>
    <w:lvl w:ilvl="6" w:tplc="F5A66D5A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/>
      </w:rPr>
    </w:lvl>
    <w:lvl w:ilvl="7" w:tplc="A7EA3494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/>
      </w:rPr>
    </w:lvl>
    <w:lvl w:ilvl="8" w:tplc="6712B4E4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00"/>
    <w:rsid w:val="00035B29"/>
    <w:rsid w:val="000937C7"/>
    <w:rsid w:val="0016036E"/>
    <w:rsid w:val="00167AB0"/>
    <w:rsid w:val="001B2153"/>
    <w:rsid w:val="001E46BD"/>
    <w:rsid w:val="00205715"/>
    <w:rsid w:val="00297EA1"/>
    <w:rsid w:val="002E07E0"/>
    <w:rsid w:val="002E1B20"/>
    <w:rsid w:val="00307E4B"/>
    <w:rsid w:val="0032193E"/>
    <w:rsid w:val="00347C6F"/>
    <w:rsid w:val="00381B21"/>
    <w:rsid w:val="003C1060"/>
    <w:rsid w:val="0040730C"/>
    <w:rsid w:val="0041149F"/>
    <w:rsid w:val="0041184B"/>
    <w:rsid w:val="00417FB8"/>
    <w:rsid w:val="00441389"/>
    <w:rsid w:val="004524B0"/>
    <w:rsid w:val="00470949"/>
    <w:rsid w:val="004814EF"/>
    <w:rsid w:val="0048717A"/>
    <w:rsid w:val="004B62CA"/>
    <w:rsid w:val="004D15FB"/>
    <w:rsid w:val="004E7C9A"/>
    <w:rsid w:val="0052009A"/>
    <w:rsid w:val="00601FFA"/>
    <w:rsid w:val="00631E92"/>
    <w:rsid w:val="00662083"/>
    <w:rsid w:val="00684F43"/>
    <w:rsid w:val="00734735"/>
    <w:rsid w:val="00742670"/>
    <w:rsid w:val="00745725"/>
    <w:rsid w:val="0076453B"/>
    <w:rsid w:val="007E61C8"/>
    <w:rsid w:val="0080779E"/>
    <w:rsid w:val="00816E7B"/>
    <w:rsid w:val="00836420"/>
    <w:rsid w:val="00875BCA"/>
    <w:rsid w:val="008F1282"/>
    <w:rsid w:val="0095662B"/>
    <w:rsid w:val="0096279E"/>
    <w:rsid w:val="00987F58"/>
    <w:rsid w:val="009D6F6D"/>
    <w:rsid w:val="009E29B6"/>
    <w:rsid w:val="00A07699"/>
    <w:rsid w:val="00A214F8"/>
    <w:rsid w:val="00A2448E"/>
    <w:rsid w:val="00A63F47"/>
    <w:rsid w:val="00A71981"/>
    <w:rsid w:val="00AB4392"/>
    <w:rsid w:val="00B32FD5"/>
    <w:rsid w:val="00B6553E"/>
    <w:rsid w:val="00B70F94"/>
    <w:rsid w:val="00B74466"/>
    <w:rsid w:val="00B82324"/>
    <w:rsid w:val="00B8497E"/>
    <w:rsid w:val="00B93984"/>
    <w:rsid w:val="00BB3458"/>
    <w:rsid w:val="00BB5EE7"/>
    <w:rsid w:val="00BC7C00"/>
    <w:rsid w:val="00BD02A2"/>
    <w:rsid w:val="00C7485D"/>
    <w:rsid w:val="00CD3A9E"/>
    <w:rsid w:val="00D21553"/>
    <w:rsid w:val="00D21650"/>
    <w:rsid w:val="00D340C4"/>
    <w:rsid w:val="00D80680"/>
    <w:rsid w:val="00D85051"/>
    <w:rsid w:val="00DB719A"/>
    <w:rsid w:val="00DC7839"/>
    <w:rsid w:val="00DC7CB6"/>
    <w:rsid w:val="00DF217C"/>
    <w:rsid w:val="00E065B8"/>
    <w:rsid w:val="00E33652"/>
    <w:rsid w:val="00E612EA"/>
    <w:rsid w:val="00E86969"/>
    <w:rsid w:val="00E93DA7"/>
    <w:rsid w:val="00EA2A17"/>
    <w:rsid w:val="00EB61FE"/>
    <w:rsid w:val="00ED2CC1"/>
    <w:rsid w:val="00ED4139"/>
    <w:rsid w:val="00F07188"/>
    <w:rsid w:val="00F13802"/>
    <w:rsid w:val="00F54D57"/>
    <w:rsid w:val="00F7465B"/>
    <w:rsid w:val="00FA44DB"/>
    <w:rsid w:val="00FC76F9"/>
    <w:rsid w:val="00FD28E8"/>
    <w:rsid w:val="00FD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FB8"/>
    <w:pPr>
      <w:widowControl w:val="0"/>
      <w:spacing w:after="0" w:line="240" w:lineRule="auto"/>
    </w:pPr>
    <w:rPr>
      <w:rFonts w:ascii="Sylfaen" w:hAnsi="Sylfae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322" w:lineRule="exact"/>
      <w:ind w:firstLine="845"/>
    </w:pPr>
  </w:style>
  <w:style w:type="paragraph" w:customStyle="1" w:styleId="Style4">
    <w:name w:val="Style4"/>
    <w:basedOn w:val="a"/>
    <w:uiPriority w:val="99"/>
    <w:pPr>
      <w:spacing w:line="322" w:lineRule="exact"/>
      <w:ind w:firstLine="845"/>
      <w:jc w:val="both"/>
    </w:pPr>
  </w:style>
  <w:style w:type="character" w:customStyle="1" w:styleId="FontStyle12">
    <w:name w:val="Font Style12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Sylfaen" w:hAnsi="Sylfaen" w:cs="Sylfae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Pr>
      <w:rFonts w:ascii="Sylfaen" w:hAnsi="Sylfaen" w:cs="Sylfaen"/>
      <w:sz w:val="28"/>
      <w:szCs w:val="28"/>
    </w:rPr>
  </w:style>
  <w:style w:type="paragraph" w:customStyle="1" w:styleId="Style7">
    <w:name w:val="Style7"/>
    <w:basedOn w:val="a"/>
    <w:uiPriority w:val="99"/>
    <w:pPr>
      <w:spacing w:line="317" w:lineRule="exact"/>
      <w:ind w:firstLine="845"/>
    </w:pPr>
  </w:style>
  <w:style w:type="paragraph" w:customStyle="1" w:styleId="Style8">
    <w:name w:val="Style8"/>
    <w:basedOn w:val="a"/>
    <w:uiPriority w:val="99"/>
    <w:pPr>
      <w:spacing w:line="326" w:lineRule="exact"/>
      <w:ind w:firstLine="965"/>
    </w:pPr>
  </w:style>
  <w:style w:type="character" w:customStyle="1" w:styleId="FontStyle14">
    <w:name w:val="Font Style14"/>
    <w:basedOn w:val="a0"/>
    <w:uiPriority w:val="99"/>
    <w:rPr>
      <w:rFonts w:ascii="Sylfaen" w:hAnsi="Sylfaen" w:cs="Sylfaen"/>
      <w:spacing w:val="-10"/>
      <w:sz w:val="28"/>
      <w:szCs w:val="28"/>
    </w:rPr>
  </w:style>
  <w:style w:type="paragraph" w:customStyle="1" w:styleId="Style1">
    <w:name w:val="Style1"/>
    <w:basedOn w:val="a"/>
    <w:uiPriority w:val="99"/>
    <w:pPr>
      <w:spacing w:line="326" w:lineRule="exact"/>
      <w:ind w:firstLine="326"/>
    </w:pPr>
  </w:style>
  <w:style w:type="paragraph" w:customStyle="1" w:styleId="Style5">
    <w:name w:val="Style5"/>
    <w:basedOn w:val="a"/>
    <w:uiPriority w:val="99"/>
    <w:pPr>
      <w:spacing w:line="326" w:lineRule="exact"/>
      <w:ind w:firstLine="552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pPr>
      <w:widowControl/>
      <w:spacing w:after="120" w:line="276" w:lineRule="auto"/>
      <w:ind w:left="283"/>
    </w:pPr>
    <w:rPr>
      <w:rFonts w:ascii="Calibri" w:hAnsi="Calibri" w:cs="Times New Roman"/>
      <w:sz w:val="22"/>
      <w:szCs w:val="22"/>
      <w:lang w:eastAsia="en-US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Sylfaen" w:eastAsia="Calibri" w:hAnsi="Sylfae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Sylfaen" w:eastAsia="Calibri" w:hAnsi="Sylfaen"/>
      <w:sz w:val="24"/>
      <w:szCs w:val="24"/>
      <w:lang w:eastAsia="ru-RU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customStyle="1" w:styleId="unformattext">
    <w:name w:val="unformattext"/>
    <w:basedOn w:val="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fe">
    <w:name w:val="annotation text"/>
    <w:basedOn w:val="a"/>
    <w:link w:val="aff"/>
    <w:uiPriority w:val="99"/>
    <w:semiHidden/>
    <w:unhideWhenUsed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Sylfaen" w:hAnsi="Sylfaen"/>
      <w:sz w:val="20"/>
      <w:szCs w:val="20"/>
      <w:lang w:eastAsia="ru-RU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40" Type="http://schemas.microsoft.com/office/2016/09/relationships/commentsIds" Target="commentsIds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992E32C9-9E25-47CB-AABA-77E3387D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Долуденко</cp:lastModifiedBy>
  <cp:revision>7</cp:revision>
  <cp:lastPrinted>2022-02-18T13:31:00Z</cp:lastPrinted>
  <dcterms:created xsi:type="dcterms:W3CDTF">2023-09-25T08:56:00Z</dcterms:created>
  <dcterms:modified xsi:type="dcterms:W3CDTF">2023-09-25T09:56:00Z</dcterms:modified>
</cp:coreProperties>
</file>